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34131A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131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1B1EE588" w:rsidR="002B2CFB" w:rsidRPr="0034131A" w:rsidRDefault="0034131A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34131A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Curso de </w:t>
                                </w:r>
                                <w:r w:rsidRPr="0034131A"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  <w:r w:rsidRPr="0034131A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apacitación </w:t>
                                </w:r>
                                <w:r w:rsidRPr="0034131A">
                                  <w:rPr>
                                    <w:rFonts w:ascii="Arial" w:hAnsi="Arial" w:cs="Arial"/>
                                  </w:rPr>
                                  <w:t>s</w:t>
                                </w:r>
                                <w:r w:rsidRPr="0034131A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ección </w:t>
                                </w:r>
                                <w:r w:rsidRPr="0034131A">
                                  <w:rPr>
                                    <w:rFonts w:ascii="Arial" w:hAnsi="Arial" w:cs="Arial"/>
                                  </w:rPr>
                                  <w:t>e</w:t>
                                </w:r>
                                <w:r w:rsidRPr="0034131A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specializada de </w:t>
                                </w:r>
                                <w:r w:rsidRPr="0034131A"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  <w:r w:rsidRPr="0034131A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aballería.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1B1EE588" w:rsidR="002B2CFB" w:rsidRPr="0034131A" w:rsidRDefault="0034131A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34131A">
                            <w:rPr>
                              <w:rFonts w:ascii="Arial" w:hAnsi="Arial" w:cs="Arial"/>
                              <w:color w:val="000000"/>
                            </w:rPr>
                            <w:t xml:space="preserve">Curso de </w:t>
                          </w:r>
                          <w:r w:rsidRPr="0034131A">
                            <w:rPr>
                              <w:rFonts w:ascii="Arial" w:hAnsi="Arial" w:cs="Arial"/>
                            </w:rPr>
                            <w:t>c</w:t>
                          </w:r>
                          <w:r w:rsidRPr="0034131A">
                            <w:rPr>
                              <w:rFonts w:ascii="Arial" w:hAnsi="Arial" w:cs="Arial"/>
                              <w:color w:val="000000"/>
                            </w:rPr>
                            <w:t xml:space="preserve">apacitación </w:t>
                          </w:r>
                          <w:r w:rsidRPr="0034131A"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34131A">
                            <w:rPr>
                              <w:rFonts w:ascii="Arial" w:hAnsi="Arial" w:cs="Arial"/>
                              <w:color w:val="000000"/>
                            </w:rPr>
                            <w:t xml:space="preserve">ección </w:t>
                          </w:r>
                          <w:r w:rsidRPr="0034131A">
                            <w:rPr>
                              <w:rFonts w:ascii="Arial" w:hAnsi="Arial" w:cs="Arial"/>
                            </w:rPr>
                            <w:t>e</w:t>
                          </w:r>
                          <w:r w:rsidRPr="0034131A">
                            <w:rPr>
                              <w:rFonts w:ascii="Arial" w:hAnsi="Arial" w:cs="Arial"/>
                              <w:color w:val="000000"/>
                            </w:rPr>
                            <w:t xml:space="preserve">specializada de </w:t>
                          </w:r>
                          <w:r w:rsidRPr="0034131A">
                            <w:rPr>
                              <w:rFonts w:ascii="Arial" w:hAnsi="Arial" w:cs="Arial"/>
                            </w:rPr>
                            <w:t>c</w:t>
                          </w:r>
                          <w:r w:rsidRPr="0034131A">
                            <w:rPr>
                              <w:rFonts w:ascii="Arial" w:hAnsi="Arial" w:cs="Arial"/>
                              <w:color w:val="000000"/>
                            </w:rPr>
                            <w:t>aballería.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34131A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34131A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34131A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34131A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131A">
        <w:rPr>
          <w:rFonts w:ascii="Arial" w:hAnsi="Arial" w:cs="Arial"/>
          <w:sz w:val="22"/>
          <w:szCs w:val="22"/>
        </w:rPr>
        <w:t>Descripción:</w:t>
      </w:r>
    </w:p>
    <w:p w14:paraId="62DACE21" w14:textId="39AD2FA1" w:rsidR="0034131A" w:rsidRPr="0034131A" w:rsidRDefault="009366E8" w:rsidP="0034131A">
      <w:pPr>
        <w:widowControl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34131A">
        <w:rPr>
          <w:rFonts w:ascii="Arial" w:hAnsi="Arial" w:cs="Arial"/>
        </w:rPr>
        <w:t xml:space="preserve">La presente capacitación está destinada a </w:t>
      </w:r>
      <w:r w:rsidR="0034131A" w:rsidRPr="0034131A">
        <w:rPr>
          <w:rFonts w:ascii="Arial" w:hAnsi="Arial" w:cs="Arial"/>
        </w:rPr>
        <w:t>c</w:t>
      </w:r>
      <w:r w:rsidR="0034131A" w:rsidRPr="0034131A">
        <w:rPr>
          <w:rFonts w:ascii="Arial" w:hAnsi="Arial" w:cs="Arial"/>
        </w:rPr>
        <w:t>apacitar al personal en tareas de recogidas de ganado y/o ani</w:t>
      </w:r>
      <w:r w:rsidR="0034131A" w:rsidRPr="0034131A">
        <w:rPr>
          <w:rFonts w:ascii="Arial" w:hAnsi="Arial" w:cs="Arial"/>
        </w:rPr>
        <w:t>males sueltos en la vía pública, propiciando</w:t>
      </w:r>
      <w:r w:rsidR="0034131A" w:rsidRPr="0034131A">
        <w:rPr>
          <w:rFonts w:ascii="Arial" w:hAnsi="Arial" w:cs="Arial"/>
        </w:rPr>
        <w:t xml:space="preserve"> la formación de conocimientos teóricos y prácticos sobre la búsqueda y rastrillaje, mediante técnicas específicas para formar a los cursantes como agentes multiplicadores de esta Dirección.</w:t>
      </w:r>
    </w:p>
    <w:p w14:paraId="4A2D1C6A" w14:textId="6643BEC7" w:rsidR="00792115" w:rsidRPr="0034131A" w:rsidRDefault="00792115" w:rsidP="00792115">
      <w:pPr>
        <w:spacing w:line="360" w:lineRule="auto"/>
        <w:jc w:val="both"/>
        <w:rPr>
          <w:rFonts w:ascii="Arial" w:hAnsi="Arial" w:cs="Arial"/>
        </w:rPr>
      </w:pPr>
    </w:p>
    <w:p w14:paraId="3EC544D9" w14:textId="54EE10AD" w:rsidR="00090D57" w:rsidRPr="0034131A" w:rsidRDefault="00090D57" w:rsidP="00090D57">
      <w:pPr>
        <w:widowControl/>
        <w:tabs>
          <w:tab w:val="left" w:pos="426"/>
        </w:tabs>
        <w:spacing w:line="360" w:lineRule="auto"/>
        <w:ind w:left="9" w:right="13"/>
        <w:jc w:val="both"/>
        <w:rPr>
          <w:rFonts w:ascii="Arial" w:hAnsi="Arial" w:cs="Arial"/>
        </w:rPr>
      </w:pPr>
    </w:p>
    <w:p w14:paraId="001E564C" w14:textId="77777777" w:rsidR="00E71C27" w:rsidRPr="0034131A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131A">
        <w:rPr>
          <w:rFonts w:ascii="Arial" w:hAnsi="Arial" w:cs="Arial"/>
          <w:sz w:val="22"/>
          <w:szCs w:val="22"/>
        </w:rPr>
        <w:t>Destinatarios:</w:t>
      </w:r>
    </w:p>
    <w:p w14:paraId="6918FA80" w14:textId="354E486C" w:rsidR="0034131A" w:rsidRPr="0034131A" w:rsidRDefault="00792115" w:rsidP="0034131A">
      <w:pPr>
        <w:spacing w:line="360" w:lineRule="auto"/>
        <w:jc w:val="both"/>
        <w:rPr>
          <w:rFonts w:ascii="Arial" w:hAnsi="Arial" w:cs="Arial"/>
        </w:rPr>
      </w:pPr>
      <w:r w:rsidRPr="0034131A">
        <w:rPr>
          <w:rFonts w:ascii="Arial" w:hAnsi="Arial" w:cs="Arial"/>
        </w:rPr>
        <w:t xml:space="preserve">La propuesta está destinada </w:t>
      </w:r>
      <w:r w:rsidR="0034131A" w:rsidRPr="0034131A">
        <w:rPr>
          <w:rFonts w:ascii="Arial" w:hAnsi="Arial" w:cs="Arial"/>
        </w:rPr>
        <w:t>a t</w:t>
      </w:r>
      <w:r w:rsidR="0034131A" w:rsidRPr="0034131A">
        <w:rPr>
          <w:rFonts w:ascii="Arial" w:hAnsi="Arial" w:cs="Arial"/>
        </w:rPr>
        <w:t>odo el personal numerario de las distintas secciones especializadas de caballería y para el personal interesado dependiente de la Dirección de Caballería de la Superintendencia de Cuerpos.</w:t>
      </w:r>
    </w:p>
    <w:p w14:paraId="4EFE0FC3" w14:textId="77777777" w:rsidR="00792115" w:rsidRPr="0034131A" w:rsidRDefault="00792115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34131A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4131A">
        <w:rPr>
          <w:rFonts w:ascii="Arial" w:hAnsi="Arial" w:cs="Arial"/>
          <w:b/>
        </w:rPr>
        <w:t xml:space="preserve">Modalidad: </w:t>
      </w:r>
      <w:r w:rsidR="000A0596" w:rsidRPr="0034131A">
        <w:rPr>
          <w:rFonts w:ascii="Arial" w:hAnsi="Arial" w:cs="Arial"/>
        </w:rPr>
        <w:t>presencial</w:t>
      </w:r>
      <w:r w:rsidRPr="0034131A">
        <w:rPr>
          <w:rFonts w:ascii="Arial" w:hAnsi="Arial" w:cs="Arial"/>
        </w:rPr>
        <w:t>.</w:t>
      </w:r>
    </w:p>
    <w:p w14:paraId="48B8C7F6" w14:textId="77777777" w:rsidR="002F4404" w:rsidRPr="0034131A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0910C5DF" w:rsidR="002F4404" w:rsidRPr="0034131A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4131A">
        <w:rPr>
          <w:rFonts w:ascii="Arial" w:hAnsi="Arial" w:cs="Arial"/>
          <w:b/>
        </w:rPr>
        <w:t xml:space="preserve">Carga horaria: </w:t>
      </w:r>
      <w:r w:rsidR="006C1908" w:rsidRPr="0034131A">
        <w:rPr>
          <w:rFonts w:ascii="Arial" w:hAnsi="Arial" w:cs="Arial"/>
        </w:rPr>
        <w:t>40</w:t>
      </w:r>
      <w:r w:rsidRPr="0034131A">
        <w:rPr>
          <w:rFonts w:ascii="Arial" w:hAnsi="Arial" w:cs="Arial"/>
        </w:rPr>
        <w:t xml:space="preserve"> horas reloj.</w:t>
      </w:r>
    </w:p>
    <w:p w14:paraId="5878F201" w14:textId="77777777" w:rsidR="002F4404" w:rsidRPr="0034131A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5B0F1C7F" w:rsidR="002F4404" w:rsidRPr="0034131A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34131A">
        <w:rPr>
          <w:rFonts w:ascii="Arial" w:hAnsi="Arial" w:cs="Arial"/>
          <w:sz w:val="22"/>
          <w:szCs w:val="22"/>
        </w:rPr>
        <w:t xml:space="preserve">Ediciones: </w:t>
      </w:r>
      <w:r w:rsidR="0034131A" w:rsidRPr="0034131A">
        <w:rPr>
          <w:rFonts w:ascii="Arial" w:hAnsi="Arial" w:cs="Arial"/>
          <w:b w:val="0"/>
          <w:sz w:val="22"/>
          <w:szCs w:val="22"/>
        </w:rPr>
        <w:t>7</w:t>
      </w:r>
      <w:r w:rsidR="006D2163" w:rsidRPr="0034131A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34131A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7C80DEBC" w14:textId="50CA3AAE" w:rsidR="0034131A" w:rsidRPr="0034131A" w:rsidRDefault="00CB67EC" w:rsidP="0034131A">
      <w:pPr>
        <w:spacing w:line="360" w:lineRule="auto"/>
        <w:jc w:val="both"/>
        <w:rPr>
          <w:rFonts w:ascii="Arial" w:hAnsi="Arial" w:cs="Arial"/>
        </w:rPr>
      </w:pPr>
      <w:r w:rsidRPr="0034131A">
        <w:rPr>
          <w:rFonts w:ascii="Arial" w:hAnsi="Arial" w:cs="Arial"/>
          <w:b/>
        </w:rPr>
        <w:t xml:space="preserve">Fecha de inicio y finalización: </w:t>
      </w:r>
      <w:r w:rsidR="0034131A" w:rsidRPr="0034131A">
        <w:rPr>
          <w:rFonts w:ascii="Arial" w:hAnsi="Arial" w:cs="Arial"/>
        </w:rPr>
        <w:t>primera edición</w:t>
      </w:r>
      <w:r w:rsidR="0034131A" w:rsidRPr="0034131A">
        <w:rPr>
          <w:rFonts w:ascii="Arial" w:hAnsi="Arial" w:cs="Arial"/>
        </w:rPr>
        <w:t>:</w:t>
      </w:r>
      <w:r w:rsidR="0034131A" w:rsidRPr="0034131A">
        <w:rPr>
          <w:rFonts w:ascii="Arial" w:hAnsi="Arial" w:cs="Arial"/>
        </w:rPr>
        <w:t xml:space="preserve"> 14 </w:t>
      </w:r>
      <w:r w:rsidR="0034131A" w:rsidRPr="0034131A">
        <w:rPr>
          <w:rFonts w:ascii="Arial" w:hAnsi="Arial" w:cs="Arial"/>
        </w:rPr>
        <w:t>al</w:t>
      </w:r>
      <w:r w:rsidR="0034131A" w:rsidRPr="0034131A">
        <w:rPr>
          <w:rFonts w:ascii="Arial" w:hAnsi="Arial" w:cs="Arial"/>
        </w:rPr>
        <w:t xml:space="preserve"> 18 de abril de 2025.</w:t>
      </w:r>
      <w:r w:rsidR="0034131A" w:rsidRPr="0034131A">
        <w:rPr>
          <w:rFonts w:ascii="Arial" w:hAnsi="Arial" w:cs="Arial"/>
        </w:rPr>
        <w:t xml:space="preserve"> S</w:t>
      </w:r>
      <w:r w:rsidR="0034131A" w:rsidRPr="0034131A">
        <w:rPr>
          <w:rFonts w:ascii="Arial" w:hAnsi="Arial" w:cs="Arial"/>
        </w:rPr>
        <w:t>egunda edición</w:t>
      </w:r>
      <w:r w:rsidR="0034131A" w:rsidRPr="0034131A">
        <w:rPr>
          <w:rFonts w:ascii="Arial" w:hAnsi="Arial" w:cs="Arial"/>
        </w:rPr>
        <w:t>:</w:t>
      </w:r>
      <w:r w:rsidR="0034131A" w:rsidRPr="0034131A">
        <w:rPr>
          <w:rFonts w:ascii="Arial" w:hAnsi="Arial" w:cs="Arial"/>
        </w:rPr>
        <w:t xml:space="preserve"> 12 al día 16 de mayo de 2025.</w:t>
      </w:r>
      <w:r w:rsidR="0034131A" w:rsidRPr="0034131A">
        <w:rPr>
          <w:rFonts w:ascii="Arial" w:hAnsi="Arial" w:cs="Arial"/>
        </w:rPr>
        <w:t xml:space="preserve"> T</w:t>
      </w:r>
      <w:r w:rsidR="0034131A" w:rsidRPr="0034131A">
        <w:rPr>
          <w:rFonts w:ascii="Arial" w:hAnsi="Arial" w:cs="Arial"/>
        </w:rPr>
        <w:t>ercera edición</w:t>
      </w:r>
      <w:r w:rsidR="0034131A" w:rsidRPr="0034131A">
        <w:rPr>
          <w:rFonts w:ascii="Arial" w:hAnsi="Arial" w:cs="Arial"/>
        </w:rPr>
        <w:t>:</w:t>
      </w:r>
      <w:r w:rsidR="0034131A" w:rsidRPr="0034131A">
        <w:rPr>
          <w:rFonts w:ascii="Arial" w:hAnsi="Arial" w:cs="Arial"/>
        </w:rPr>
        <w:t xml:space="preserve"> 23 </w:t>
      </w:r>
      <w:r w:rsidR="0034131A" w:rsidRPr="0034131A">
        <w:rPr>
          <w:rFonts w:ascii="Arial" w:hAnsi="Arial" w:cs="Arial"/>
        </w:rPr>
        <w:t>al</w:t>
      </w:r>
      <w:r w:rsidR="0034131A" w:rsidRPr="0034131A">
        <w:rPr>
          <w:rFonts w:ascii="Arial" w:hAnsi="Arial" w:cs="Arial"/>
        </w:rPr>
        <w:t xml:space="preserve"> 27 de junio de 2025.</w:t>
      </w:r>
      <w:r w:rsidR="0034131A" w:rsidRPr="0034131A">
        <w:rPr>
          <w:rFonts w:ascii="Arial" w:hAnsi="Arial" w:cs="Arial"/>
        </w:rPr>
        <w:t xml:space="preserve"> C</w:t>
      </w:r>
      <w:r w:rsidR="0034131A" w:rsidRPr="0034131A">
        <w:rPr>
          <w:rFonts w:ascii="Arial" w:hAnsi="Arial" w:cs="Arial"/>
        </w:rPr>
        <w:t>uarta edición</w:t>
      </w:r>
      <w:r w:rsidR="0034131A" w:rsidRPr="0034131A">
        <w:rPr>
          <w:rFonts w:ascii="Arial" w:hAnsi="Arial" w:cs="Arial"/>
        </w:rPr>
        <w:t>:</w:t>
      </w:r>
      <w:r w:rsidR="0034131A" w:rsidRPr="0034131A">
        <w:rPr>
          <w:rFonts w:ascii="Arial" w:hAnsi="Arial" w:cs="Arial"/>
        </w:rPr>
        <w:t xml:space="preserve"> del 11 al 15 de agosto de 2025.</w:t>
      </w:r>
      <w:r w:rsidR="0034131A" w:rsidRPr="0034131A">
        <w:rPr>
          <w:rFonts w:ascii="Arial" w:hAnsi="Arial" w:cs="Arial"/>
        </w:rPr>
        <w:t xml:space="preserve"> Q</w:t>
      </w:r>
      <w:r w:rsidR="0034131A" w:rsidRPr="0034131A">
        <w:rPr>
          <w:rFonts w:ascii="Arial" w:hAnsi="Arial" w:cs="Arial"/>
        </w:rPr>
        <w:t>uinta edición</w:t>
      </w:r>
      <w:r w:rsidR="0034131A" w:rsidRPr="0034131A">
        <w:rPr>
          <w:rFonts w:ascii="Arial" w:hAnsi="Arial" w:cs="Arial"/>
        </w:rPr>
        <w:t>:</w:t>
      </w:r>
      <w:r w:rsidR="0034131A" w:rsidRPr="0034131A">
        <w:rPr>
          <w:rFonts w:ascii="Arial" w:hAnsi="Arial" w:cs="Arial"/>
        </w:rPr>
        <w:t xml:space="preserve"> </w:t>
      </w:r>
      <w:r w:rsidR="0034131A" w:rsidRPr="0034131A">
        <w:rPr>
          <w:rFonts w:ascii="Arial" w:hAnsi="Arial" w:cs="Arial"/>
        </w:rPr>
        <w:t>d</w:t>
      </w:r>
      <w:r w:rsidR="0034131A" w:rsidRPr="0034131A">
        <w:rPr>
          <w:rFonts w:ascii="Arial" w:hAnsi="Arial" w:cs="Arial"/>
        </w:rPr>
        <w:t xml:space="preserve">el 15 </w:t>
      </w:r>
      <w:r w:rsidR="0034131A" w:rsidRPr="0034131A">
        <w:rPr>
          <w:rFonts w:ascii="Arial" w:hAnsi="Arial" w:cs="Arial"/>
        </w:rPr>
        <w:t>al</w:t>
      </w:r>
      <w:r w:rsidR="0034131A" w:rsidRPr="0034131A">
        <w:rPr>
          <w:rFonts w:ascii="Arial" w:hAnsi="Arial" w:cs="Arial"/>
        </w:rPr>
        <w:t xml:space="preserve"> 19 de septiembre de 2025.</w:t>
      </w:r>
      <w:r w:rsidR="0034131A" w:rsidRPr="0034131A">
        <w:rPr>
          <w:rFonts w:ascii="Arial" w:hAnsi="Arial" w:cs="Arial"/>
        </w:rPr>
        <w:t xml:space="preserve"> S</w:t>
      </w:r>
      <w:r w:rsidR="0034131A" w:rsidRPr="0034131A">
        <w:rPr>
          <w:rFonts w:ascii="Arial" w:hAnsi="Arial" w:cs="Arial"/>
        </w:rPr>
        <w:t>exta edición</w:t>
      </w:r>
      <w:r w:rsidR="0034131A" w:rsidRPr="0034131A">
        <w:rPr>
          <w:rFonts w:ascii="Arial" w:hAnsi="Arial" w:cs="Arial"/>
        </w:rPr>
        <w:t>:</w:t>
      </w:r>
      <w:r w:rsidR="0034131A" w:rsidRPr="0034131A">
        <w:rPr>
          <w:rFonts w:ascii="Arial" w:hAnsi="Arial" w:cs="Arial"/>
        </w:rPr>
        <w:t xml:space="preserve"> del 06 al 10 de octubre de 2025.</w:t>
      </w:r>
      <w:r w:rsidR="0034131A" w:rsidRPr="0034131A">
        <w:rPr>
          <w:rFonts w:ascii="Arial" w:hAnsi="Arial" w:cs="Arial"/>
        </w:rPr>
        <w:t xml:space="preserve"> S</w:t>
      </w:r>
      <w:r w:rsidR="0034131A" w:rsidRPr="0034131A">
        <w:rPr>
          <w:rFonts w:ascii="Arial" w:hAnsi="Arial" w:cs="Arial"/>
        </w:rPr>
        <w:t>éptima edición</w:t>
      </w:r>
      <w:r w:rsidR="0034131A" w:rsidRPr="0034131A">
        <w:rPr>
          <w:rFonts w:ascii="Arial" w:hAnsi="Arial" w:cs="Arial"/>
        </w:rPr>
        <w:t>:</w:t>
      </w:r>
      <w:r w:rsidR="0034131A" w:rsidRPr="0034131A">
        <w:rPr>
          <w:rFonts w:ascii="Arial" w:hAnsi="Arial" w:cs="Arial"/>
        </w:rPr>
        <w:t xml:space="preserve"> </w:t>
      </w:r>
      <w:r w:rsidR="0034131A" w:rsidRPr="0034131A">
        <w:rPr>
          <w:rFonts w:ascii="Arial" w:hAnsi="Arial" w:cs="Arial"/>
        </w:rPr>
        <w:t>d</w:t>
      </w:r>
      <w:r w:rsidR="0034131A" w:rsidRPr="0034131A">
        <w:rPr>
          <w:rFonts w:ascii="Arial" w:hAnsi="Arial" w:cs="Arial"/>
        </w:rPr>
        <w:t xml:space="preserve">el 10 </w:t>
      </w:r>
      <w:r w:rsidR="0034131A" w:rsidRPr="0034131A">
        <w:rPr>
          <w:rFonts w:ascii="Arial" w:hAnsi="Arial" w:cs="Arial"/>
        </w:rPr>
        <w:t>a</w:t>
      </w:r>
      <w:r w:rsidR="0034131A" w:rsidRPr="0034131A">
        <w:rPr>
          <w:rFonts w:ascii="Arial" w:hAnsi="Arial" w:cs="Arial"/>
        </w:rPr>
        <w:t>l 14 de octubre de 2025.</w:t>
      </w:r>
    </w:p>
    <w:p w14:paraId="6F1A9686" w14:textId="60E5AE75" w:rsidR="00090D57" w:rsidRPr="0034131A" w:rsidRDefault="00090D57" w:rsidP="00090D57">
      <w:pPr>
        <w:spacing w:line="360" w:lineRule="auto"/>
        <w:ind w:left="-3" w:right="13"/>
        <w:jc w:val="both"/>
        <w:rPr>
          <w:rFonts w:ascii="Arial" w:hAnsi="Arial" w:cs="Arial"/>
        </w:rPr>
      </w:pPr>
    </w:p>
    <w:p w14:paraId="480DCD9D" w14:textId="7A9882E8" w:rsidR="002F4404" w:rsidRPr="0034131A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4131A">
        <w:rPr>
          <w:rFonts w:ascii="Arial" w:hAnsi="Arial" w:cs="Arial"/>
          <w:b/>
        </w:rPr>
        <w:t xml:space="preserve">Cupo: </w:t>
      </w:r>
      <w:r w:rsidR="0034131A" w:rsidRPr="0034131A">
        <w:rPr>
          <w:rFonts w:ascii="Arial" w:hAnsi="Arial" w:cs="Arial"/>
        </w:rPr>
        <w:t>1</w:t>
      </w:r>
      <w:r w:rsidR="006C1908" w:rsidRPr="0034131A">
        <w:rPr>
          <w:rFonts w:ascii="Arial" w:hAnsi="Arial" w:cs="Arial"/>
        </w:rPr>
        <w:t>0 por edición</w:t>
      </w:r>
      <w:r w:rsidR="000A0596" w:rsidRPr="0034131A">
        <w:rPr>
          <w:rFonts w:ascii="Arial" w:hAnsi="Arial" w:cs="Arial"/>
        </w:rPr>
        <w:t>.</w:t>
      </w:r>
    </w:p>
    <w:p w14:paraId="5495DF31" w14:textId="77777777" w:rsidR="009B6A68" w:rsidRPr="0034131A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34131A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131A">
        <w:rPr>
          <w:rFonts w:ascii="Arial" w:hAnsi="Arial" w:cs="Arial"/>
          <w:sz w:val="22"/>
          <w:szCs w:val="22"/>
        </w:rPr>
        <w:t>Medios de contacto:</w:t>
      </w:r>
    </w:p>
    <w:p w14:paraId="3375EBDF" w14:textId="77777777" w:rsidR="0034131A" w:rsidRPr="0034131A" w:rsidRDefault="0034131A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34131A">
        <w:rPr>
          <w:rFonts w:ascii="Arial" w:hAnsi="Arial" w:cs="Arial"/>
          <w:color w:val="0000FF"/>
          <w:u w:val="single"/>
        </w:rPr>
        <w:t>secretariacaballeria@gmail.com</w:t>
      </w:r>
      <w:r w:rsidRPr="0034131A">
        <w:rPr>
          <w:rFonts w:ascii="Arial" w:hAnsi="Arial" w:cs="Arial"/>
        </w:rPr>
        <w:t xml:space="preserve"> </w:t>
      </w:r>
    </w:p>
    <w:p w14:paraId="21C0A68D" w14:textId="6E4F98F7" w:rsidR="00671379" w:rsidRPr="0034131A" w:rsidRDefault="0034131A" w:rsidP="00341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34131A">
        <w:rPr>
          <w:rFonts w:ascii="Arial" w:hAnsi="Arial" w:cs="Arial"/>
        </w:rPr>
        <w:t>0221-4231888/90.</w:t>
      </w:r>
    </w:p>
    <w:sectPr w:rsidR="00671379" w:rsidRPr="0034131A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53C56C9"/>
    <w:multiLevelType w:val="multilevel"/>
    <w:tmpl w:val="483ECBBA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 w:hanging="10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 w:hanging="18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 w:hanging="25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 w:hanging="396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 w:hanging="46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 w:hanging="54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 w:hanging="61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0">
    <w:nsid w:val="16C540FE"/>
    <w:multiLevelType w:val="multilevel"/>
    <w:tmpl w:val="0C44C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0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2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5">
    <w:nsid w:val="67211CB9"/>
    <w:multiLevelType w:val="multilevel"/>
    <w:tmpl w:val="279001E0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6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28"/>
  </w:num>
  <w:num w:numId="5">
    <w:abstractNumId w:val="0"/>
  </w:num>
  <w:num w:numId="6">
    <w:abstractNumId w:val="8"/>
  </w:num>
  <w:num w:numId="7">
    <w:abstractNumId w:val="13"/>
  </w:num>
  <w:num w:numId="8">
    <w:abstractNumId w:val="29"/>
  </w:num>
  <w:num w:numId="9">
    <w:abstractNumId w:val="7"/>
  </w:num>
  <w:num w:numId="10">
    <w:abstractNumId w:val="20"/>
  </w:num>
  <w:num w:numId="11">
    <w:abstractNumId w:val="22"/>
  </w:num>
  <w:num w:numId="12">
    <w:abstractNumId w:val="11"/>
  </w:num>
  <w:num w:numId="13">
    <w:abstractNumId w:val="1"/>
  </w:num>
  <w:num w:numId="14">
    <w:abstractNumId w:val="24"/>
  </w:num>
  <w:num w:numId="15">
    <w:abstractNumId w:val="12"/>
  </w:num>
  <w:num w:numId="16">
    <w:abstractNumId w:val="27"/>
  </w:num>
  <w:num w:numId="17">
    <w:abstractNumId w:val="18"/>
  </w:num>
  <w:num w:numId="18">
    <w:abstractNumId w:val="14"/>
  </w:num>
  <w:num w:numId="19">
    <w:abstractNumId w:val="16"/>
  </w:num>
  <w:num w:numId="20">
    <w:abstractNumId w:val="2"/>
  </w:num>
  <w:num w:numId="21">
    <w:abstractNumId w:val="3"/>
  </w:num>
  <w:num w:numId="22">
    <w:abstractNumId w:val="26"/>
  </w:num>
  <w:num w:numId="23">
    <w:abstractNumId w:val="15"/>
  </w:num>
  <w:num w:numId="24">
    <w:abstractNumId w:val="21"/>
  </w:num>
  <w:num w:numId="25">
    <w:abstractNumId w:val="5"/>
  </w:num>
  <w:num w:numId="26">
    <w:abstractNumId w:val="4"/>
  </w:num>
  <w:num w:numId="27">
    <w:abstractNumId w:val="17"/>
  </w:num>
  <w:num w:numId="28">
    <w:abstractNumId w:val="25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90D57"/>
    <w:rsid w:val="000A0596"/>
    <w:rsid w:val="000C3112"/>
    <w:rsid w:val="001371A8"/>
    <w:rsid w:val="00161357"/>
    <w:rsid w:val="001F0F99"/>
    <w:rsid w:val="001F11CA"/>
    <w:rsid w:val="00246CD0"/>
    <w:rsid w:val="002649C0"/>
    <w:rsid w:val="00290289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34131A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C1908"/>
    <w:rsid w:val="006D2163"/>
    <w:rsid w:val="00701DBD"/>
    <w:rsid w:val="00792115"/>
    <w:rsid w:val="007C0851"/>
    <w:rsid w:val="007E0A2E"/>
    <w:rsid w:val="008346E5"/>
    <w:rsid w:val="0089390C"/>
    <w:rsid w:val="008A552F"/>
    <w:rsid w:val="009366E8"/>
    <w:rsid w:val="009B3C70"/>
    <w:rsid w:val="009B6A68"/>
    <w:rsid w:val="009D4EC3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CE134D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1665DE-35F4-4AF0-8983-7A1FD60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2025-05-09T12:42:00Z</dcterms:created>
  <dcterms:modified xsi:type="dcterms:W3CDTF">2025-05-09T12:42:00Z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